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334E40" w:rsidRPr="00334E40" w:rsidTr="00B659CB">
        <w:trPr>
          <w:trHeight w:val="2856"/>
        </w:trPr>
        <w:tc>
          <w:tcPr>
            <w:tcW w:w="9571" w:type="dxa"/>
            <w:tcBorders>
              <w:bottom w:val="single" w:sz="4" w:space="0" w:color="auto"/>
            </w:tcBorders>
          </w:tcPr>
          <w:p w:rsidR="00B659CB" w:rsidRPr="00B659CB" w:rsidRDefault="00334E40" w:rsidP="00B659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9C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5</w:t>
            </w:r>
          </w:p>
          <w:p w:rsidR="00B659CB" w:rsidRPr="00B659CB" w:rsidRDefault="00B659CB" w:rsidP="00B659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9CB">
              <w:rPr>
                <w:rFonts w:ascii="Times New Roman" w:hAnsi="Times New Roman" w:cs="Times New Roman"/>
                <w:b/>
                <w:sz w:val="28"/>
                <w:szCs w:val="28"/>
              </w:rPr>
              <w:t>Шаблон для написания развёрнутого ответа на вопрос</w:t>
            </w:r>
          </w:p>
          <w:p w:rsidR="00B659CB" w:rsidRPr="00B659CB" w:rsidRDefault="00B659CB" w:rsidP="00B659C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9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1-й абзац.</w:t>
            </w:r>
            <w:r w:rsidRPr="00B6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9CB">
              <w:rPr>
                <w:rFonts w:ascii="Times New Roman" w:hAnsi="Times New Roman" w:cs="Times New Roman"/>
                <w:sz w:val="28"/>
                <w:szCs w:val="28"/>
              </w:rPr>
              <w:tab/>
              <w:t>Я считаю (думаю), что…  (</w:t>
            </w:r>
            <w:r w:rsidRPr="00B659CB">
              <w:rPr>
                <w:rFonts w:ascii="Times New Roman" w:hAnsi="Times New Roman" w:cs="Times New Roman"/>
                <w:i/>
                <w:sz w:val="28"/>
                <w:szCs w:val="28"/>
              </w:rPr>
              <w:t>Прямой ответ на вопрос – тезис – одно-два предложения)</w:t>
            </w:r>
          </w:p>
          <w:p w:rsidR="00B659CB" w:rsidRPr="00B659CB" w:rsidRDefault="00B659CB" w:rsidP="00B659C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9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2-й абзац. </w:t>
            </w:r>
            <w:r w:rsidRPr="00B659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B659CB">
              <w:rPr>
                <w:rFonts w:ascii="Times New Roman" w:hAnsi="Times New Roman" w:cs="Times New Roman"/>
                <w:sz w:val="28"/>
                <w:szCs w:val="28"/>
              </w:rPr>
              <w:t>Свой ответ я могу пояснить примером из текста</w:t>
            </w:r>
            <w:r w:rsidRPr="00B659CB">
              <w:rPr>
                <w:rFonts w:ascii="Times New Roman" w:hAnsi="Times New Roman" w:cs="Times New Roman"/>
                <w:i/>
                <w:sz w:val="28"/>
                <w:szCs w:val="28"/>
              </w:rPr>
              <w:t>:…..   (Пример из текста, подтверждающий тезис – цитата или сжатый пересказ выбранного фрагмента – 1-2 предложения)</w:t>
            </w:r>
          </w:p>
          <w:p w:rsidR="00B659CB" w:rsidRPr="00B659CB" w:rsidRDefault="00B659CB" w:rsidP="00B659C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9CB">
              <w:rPr>
                <w:rFonts w:ascii="Times New Roman" w:hAnsi="Times New Roman" w:cs="Times New Roman"/>
                <w:sz w:val="28"/>
                <w:szCs w:val="28"/>
              </w:rPr>
              <w:t xml:space="preserve">В этом фрагменте автор пишет о том, что ….      </w:t>
            </w:r>
            <w:r w:rsidRPr="00B659CB">
              <w:rPr>
                <w:rFonts w:ascii="Times New Roman" w:hAnsi="Times New Roman" w:cs="Times New Roman"/>
                <w:i/>
                <w:sz w:val="28"/>
                <w:szCs w:val="28"/>
              </w:rPr>
              <w:t>(Пояснение примера – ответ на вопрос: как в этом примере раскрывается суть тезиса?)</w:t>
            </w:r>
          </w:p>
          <w:p w:rsidR="00334E40" w:rsidRPr="00334E40" w:rsidRDefault="00B659CB" w:rsidP="00B659C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9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3-й абзац. </w:t>
            </w:r>
            <w:r w:rsidRPr="00B659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B659CB">
              <w:rPr>
                <w:rFonts w:ascii="Times New Roman" w:hAnsi="Times New Roman" w:cs="Times New Roman"/>
                <w:sz w:val="28"/>
                <w:szCs w:val="28"/>
              </w:rPr>
              <w:t>Таким образом, ……</w:t>
            </w:r>
          </w:p>
        </w:tc>
      </w:tr>
    </w:tbl>
    <w:p w:rsidR="00334E40" w:rsidRDefault="00334E40" w:rsidP="00334E40">
      <w:pPr>
        <w:rPr>
          <w:rFonts w:ascii="Times New Roman" w:hAnsi="Times New Roman" w:cs="Times New Roman"/>
          <w:sz w:val="24"/>
          <w:szCs w:val="24"/>
        </w:rPr>
      </w:pPr>
    </w:p>
    <w:p w:rsidR="00BA4EE8" w:rsidRDefault="00BA4EE8" w:rsidP="00334E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BA4EE8" w:rsidRPr="00BA4EE8" w:rsidTr="00BA4EE8">
        <w:trPr>
          <w:trHeight w:val="4719"/>
        </w:trPr>
        <w:tc>
          <w:tcPr>
            <w:tcW w:w="9571" w:type="dxa"/>
            <w:tcBorders>
              <w:bottom w:val="single" w:sz="4" w:space="0" w:color="auto"/>
            </w:tcBorders>
          </w:tcPr>
          <w:p w:rsidR="00BA4EE8" w:rsidRPr="00BA4EE8" w:rsidRDefault="00BA4EE8" w:rsidP="00BA4E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E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5</w:t>
            </w:r>
          </w:p>
          <w:p w:rsidR="00BA4EE8" w:rsidRPr="00BA4EE8" w:rsidRDefault="00BA4EE8" w:rsidP="00BA4E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E8">
              <w:rPr>
                <w:rFonts w:ascii="Times New Roman" w:hAnsi="Times New Roman" w:cs="Times New Roman"/>
                <w:b/>
                <w:sz w:val="28"/>
                <w:szCs w:val="28"/>
              </w:rPr>
              <w:t>Шаблон для написания развёрнутого ответа на вопрос</w:t>
            </w:r>
          </w:p>
          <w:p w:rsidR="00BA4EE8" w:rsidRPr="00BA4EE8" w:rsidRDefault="00BA4EE8" w:rsidP="00BA4EE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1-й абзац.</w:t>
            </w:r>
            <w:r w:rsidRPr="00BA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EE8">
              <w:rPr>
                <w:rFonts w:ascii="Times New Roman" w:hAnsi="Times New Roman" w:cs="Times New Roman"/>
                <w:sz w:val="28"/>
                <w:szCs w:val="28"/>
              </w:rPr>
              <w:tab/>
              <w:t>Я считаю (думаю), что…  (</w:t>
            </w:r>
            <w:r w:rsidRPr="00BA4EE8">
              <w:rPr>
                <w:rFonts w:ascii="Times New Roman" w:hAnsi="Times New Roman" w:cs="Times New Roman"/>
                <w:i/>
                <w:sz w:val="28"/>
                <w:szCs w:val="28"/>
              </w:rPr>
              <w:t>Прямой ответ на вопрос – тезис – одно-два предложения)</w:t>
            </w:r>
          </w:p>
          <w:p w:rsidR="00BA4EE8" w:rsidRPr="00BA4EE8" w:rsidRDefault="00BA4EE8" w:rsidP="00BA4EE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2-й абзац. </w:t>
            </w:r>
            <w:r w:rsidRPr="00BA4E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BA4EE8">
              <w:rPr>
                <w:rFonts w:ascii="Times New Roman" w:hAnsi="Times New Roman" w:cs="Times New Roman"/>
                <w:sz w:val="28"/>
                <w:szCs w:val="28"/>
              </w:rPr>
              <w:t>Свой ответ я могу пояснить примером из текста</w:t>
            </w:r>
            <w:r w:rsidRPr="00BA4EE8">
              <w:rPr>
                <w:rFonts w:ascii="Times New Roman" w:hAnsi="Times New Roman" w:cs="Times New Roman"/>
                <w:i/>
                <w:sz w:val="28"/>
                <w:szCs w:val="28"/>
              </w:rPr>
              <w:t>:…..   (Пример из текста, подтверждающий тезис – цитата или сжатый пересказ выбранного фрагмента – 1-2 предложения)</w:t>
            </w:r>
          </w:p>
          <w:p w:rsidR="00BA4EE8" w:rsidRPr="00BA4EE8" w:rsidRDefault="00BA4EE8" w:rsidP="00BA4EE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E8">
              <w:rPr>
                <w:rFonts w:ascii="Times New Roman" w:hAnsi="Times New Roman" w:cs="Times New Roman"/>
                <w:sz w:val="28"/>
                <w:szCs w:val="28"/>
              </w:rPr>
              <w:t xml:space="preserve">В этом фрагменте автор пишет о том, что ….      </w:t>
            </w:r>
            <w:r w:rsidRPr="00BA4EE8">
              <w:rPr>
                <w:rFonts w:ascii="Times New Roman" w:hAnsi="Times New Roman" w:cs="Times New Roman"/>
                <w:i/>
                <w:sz w:val="28"/>
                <w:szCs w:val="28"/>
              </w:rPr>
              <w:t>(Пояснение примера – ответ на вопрос: как в этом примере раскрывается суть тезиса?)</w:t>
            </w:r>
          </w:p>
          <w:p w:rsidR="00BA4EE8" w:rsidRPr="00BA4EE8" w:rsidRDefault="00BA4EE8" w:rsidP="00BA4EE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3-й абзац. </w:t>
            </w:r>
            <w:r w:rsidRPr="00BA4E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BA4EE8">
              <w:rPr>
                <w:rFonts w:ascii="Times New Roman" w:hAnsi="Times New Roman" w:cs="Times New Roman"/>
                <w:sz w:val="28"/>
                <w:szCs w:val="28"/>
              </w:rPr>
              <w:t>Таким образом, ……</w:t>
            </w:r>
          </w:p>
        </w:tc>
      </w:tr>
    </w:tbl>
    <w:p w:rsidR="00BA4EE8" w:rsidRPr="00334E40" w:rsidRDefault="00BA4EE8" w:rsidP="00BA4EE8">
      <w:pPr>
        <w:rPr>
          <w:rFonts w:ascii="Times New Roman" w:hAnsi="Times New Roman" w:cs="Times New Roman"/>
          <w:sz w:val="24"/>
          <w:szCs w:val="24"/>
        </w:rPr>
      </w:pPr>
    </w:p>
    <w:sectPr w:rsidR="00BA4EE8" w:rsidRPr="00334E40" w:rsidSect="00FA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4E40"/>
    <w:rsid w:val="00334E40"/>
    <w:rsid w:val="00B659CB"/>
    <w:rsid w:val="00BA4EE8"/>
    <w:rsid w:val="00FA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2025-01-19T14:56:00Z</dcterms:created>
  <dcterms:modified xsi:type="dcterms:W3CDTF">2025-01-19T15:09:00Z</dcterms:modified>
</cp:coreProperties>
</file>